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F" w:rsidRDefault="00B1437F" w:rsidP="00B1437F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лан мероприят по созд усл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 по созд услов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47" w:rsidRDefault="00EC0D47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7F" w:rsidRDefault="00B1437F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47" w:rsidRPr="00B1437F" w:rsidRDefault="00D61A2B" w:rsidP="00B1437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7F">
        <w:rPr>
          <w:rFonts w:ascii="Times New Roman" w:hAnsi="Times New Roman" w:cs="Times New Roman"/>
          <w:b/>
          <w:sz w:val="28"/>
          <w:szCs w:val="28"/>
        </w:rPr>
        <w:lastRenderedPageBreak/>
        <w:t>Создание институциональных основ обеспечения устойчивого формирования доступной среды</w:t>
      </w:r>
      <w:r w:rsidR="00835B4F" w:rsidRPr="00B1437F">
        <w:rPr>
          <w:rFonts w:ascii="Times New Roman" w:hAnsi="Times New Roman" w:cs="Times New Roman"/>
          <w:b/>
          <w:sz w:val="28"/>
          <w:szCs w:val="28"/>
        </w:rPr>
        <w:t xml:space="preserve"> для инвалидов в образовательном учреждении.</w:t>
      </w:r>
    </w:p>
    <w:p w:rsidR="00835B4F" w:rsidRDefault="001A0728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B4F">
        <w:rPr>
          <w:rFonts w:ascii="Times New Roman" w:hAnsi="Times New Roman" w:cs="Times New Roman"/>
          <w:sz w:val="28"/>
          <w:szCs w:val="28"/>
        </w:rPr>
        <w:t>В рамках указанного направления в образовательном учреждении предполагается:</w:t>
      </w:r>
    </w:p>
    <w:p w:rsidR="00835B4F" w:rsidRDefault="00835B4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доступной среды для инвалидов в ДОУ;</w:t>
      </w:r>
    </w:p>
    <w:p w:rsidR="00835B4F" w:rsidRDefault="00835B4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семинаров (не менее 1 раза в год) для педагогов, работающих с детьми-инвалидами;</w:t>
      </w:r>
    </w:p>
    <w:p w:rsidR="00835B4F" w:rsidRDefault="00835B4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публикация общеобразовательным учреждением информационны</w:t>
      </w:r>
      <w:r w:rsidR="001A0728">
        <w:rPr>
          <w:rFonts w:ascii="Times New Roman" w:hAnsi="Times New Roman" w:cs="Times New Roman"/>
          <w:sz w:val="28"/>
          <w:szCs w:val="28"/>
        </w:rPr>
        <w:t>х, справочных, методических пособий по формирова</w:t>
      </w:r>
      <w:r>
        <w:rPr>
          <w:rFonts w:ascii="Times New Roman" w:hAnsi="Times New Roman" w:cs="Times New Roman"/>
          <w:sz w:val="28"/>
          <w:szCs w:val="28"/>
        </w:rPr>
        <w:t>нию доступной среды и организации обучения инвалидов;</w:t>
      </w:r>
    </w:p>
    <w:p w:rsidR="004017C9" w:rsidRDefault="004017C9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DCF" w:rsidRPr="00F45301">
        <w:rPr>
          <w:rFonts w:ascii="Times New Roman" w:hAnsi="Times New Roman" w:cs="Times New Roman"/>
          <w:sz w:val="28"/>
          <w:szCs w:val="28"/>
        </w:rPr>
        <w:t xml:space="preserve">создание инфраструктуры информационно-справочной поддержки по вопросам инвалидности;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оснащение образовательного учреждения специальным, в том числе учебным, реабилитационным, компьютерным оборудованием для организации коррекционной работы и обучения инвалидов. </w:t>
      </w:r>
    </w:p>
    <w:p w:rsidR="004017C9" w:rsidRPr="001A0728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28">
        <w:rPr>
          <w:rFonts w:ascii="Times New Roman" w:hAnsi="Times New Roman" w:cs="Times New Roman"/>
          <w:b/>
          <w:sz w:val="28"/>
          <w:szCs w:val="28"/>
        </w:rPr>
        <w:t xml:space="preserve">3. Создание условий доступности образования для детей-инвалидов в образовательном учреждении. </w:t>
      </w:r>
    </w:p>
    <w:p w:rsidR="004017C9" w:rsidRDefault="00F26DCF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предполагает: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создание системы и проведение мониторинга психолого-педагогического сопровождения и успешной социализации детей-инвалидов и детей с ограниченными возможностями здоровья;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поддержка и обеспечение работы мобильной службы помощи семьям, воспитывающих детей инвалидов;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создание в образовательном учреждении доступной образовательной среды для детей- инвалидов и детей с ограниченными возможностями здоровья;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апробация и распространение организационно-правовых моделей, обеспечивающих успешную социализацию детей с ограниченными возможностями здоровья и детей- инвалидов;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разработка четкой стратегии подготовки и повышения квалификации кадров для работы в условиях инклюзивного образования;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для обеспечения доступности здания и сооружений </w:t>
      </w:r>
      <w:r w:rsidR="004017C9" w:rsidRPr="002F39AD">
        <w:rPr>
          <w:rFonts w:ascii="Times New Roman" w:hAnsi="Times New Roman" w:cs="Times New Roman"/>
          <w:sz w:val="28"/>
          <w:szCs w:val="28"/>
        </w:rPr>
        <w:t>ГКДОУ «Детский сад № 34  «Золотой петушок»</w:t>
      </w:r>
      <w:r w:rsidRPr="00F45301">
        <w:rPr>
          <w:rFonts w:ascii="Times New Roman" w:hAnsi="Times New Roman" w:cs="Times New Roman"/>
          <w:sz w:val="28"/>
          <w:szCs w:val="28"/>
        </w:rPr>
        <w:t xml:space="preserve"> необходимо решить задачу по приспособлению входных порогов, дверных проемов, путей движения на территории и внутри здания, зон оказания услуг, санитарно- гигиенических помещений, прилегающих территорий;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F4530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45301">
        <w:rPr>
          <w:rFonts w:ascii="Times New Roman" w:hAnsi="Times New Roman" w:cs="Times New Roman"/>
          <w:sz w:val="28"/>
          <w:szCs w:val="28"/>
        </w:rPr>
        <w:t xml:space="preserve"> образовательной среды;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для специалистов и педагогов образовательного учреждения по вопросам реализации индивидуальной программы реабилитации ребенка- инвалида в части получения детьми-инвалидами образования в ДОУ;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повышения эффективности кадрового и информационно-методического обеспечения деятельности по организации обучения инвалидов в </w:t>
      </w:r>
      <w:r w:rsidR="004017C9" w:rsidRPr="002F39AD">
        <w:rPr>
          <w:rFonts w:ascii="Times New Roman" w:hAnsi="Times New Roman" w:cs="Times New Roman"/>
          <w:sz w:val="28"/>
          <w:szCs w:val="28"/>
        </w:rPr>
        <w:t>ГКДОУ «Детский сад № 34  «Золотой петушок»</w:t>
      </w:r>
      <w:r w:rsidRPr="00F453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включение в функции психолого-педагогического консилиума ответственность за формирование психологической среды, позволяющей ребенку-инвалиду комфортно себя чувствовать и формирование внешней инфраструктуры данного консилиума;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осуществление сотрудничества с общественными организациями, инициирующими вопросы совместного образования детей-инвалидов в общеобразовательных учреждениях на принципах социального партнѐрства. </w:t>
      </w:r>
    </w:p>
    <w:p w:rsidR="004017C9" w:rsidRPr="001A0728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28">
        <w:rPr>
          <w:rFonts w:ascii="Times New Roman" w:hAnsi="Times New Roman" w:cs="Times New Roman"/>
          <w:b/>
          <w:sz w:val="28"/>
          <w:szCs w:val="28"/>
        </w:rPr>
        <w:t xml:space="preserve">4. Программно-методическое сопровождение образовательного процесса детей- инвалидов в различных образовательных моделях. </w:t>
      </w:r>
    </w:p>
    <w:p w:rsidR="004017C9" w:rsidRDefault="001A0728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DCF" w:rsidRPr="00F45301">
        <w:rPr>
          <w:rFonts w:ascii="Times New Roman" w:hAnsi="Times New Roman" w:cs="Times New Roman"/>
          <w:sz w:val="28"/>
          <w:szCs w:val="28"/>
        </w:rPr>
        <w:t xml:space="preserve">В рамках работы ДОУ по формированию условий доступности обучения детей-инвалидов в образовательном учреждении предполагается: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ребѐнка-инвалида;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нарушения в развитии ребенка-инвалида;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разработка образовательных программ для родителей, воспитывающих детей-инвалидов, и педагогов, участвующих в реализации образовательного процесса;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разработка комплексных программ социального и психолого-педагогического сопровождения детей-инвалидов в образовательном учреждении. </w:t>
      </w:r>
    </w:p>
    <w:p w:rsidR="004017C9" w:rsidRPr="001A0728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728">
        <w:rPr>
          <w:rFonts w:ascii="Times New Roman" w:hAnsi="Times New Roman" w:cs="Times New Roman"/>
          <w:b/>
          <w:sz w:val="28"/>
          <w:szCs w:val="28"/>
        </w:rPr>
        <w:t xml:space="preserve">5. Создание условий для обеспечения качества образования детей-инвалидов в дошкольном образовательном учреждении. </w:t>
      </w:r>
    </w:p>
    <w:p w:rsidR="004017C9" w:rsidRDefault="00F26DCF" w:rsidP="001A0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предполагает: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разработку системы мониторинга по оценке качества образования детей-инвалидов;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- разработку практико-ориентированных технологий индивидуального обучения и психолого-педагогического сопровождения ребѐнка-инвалида в условиях дошкольного образования; </w:t>
      </w: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1A0728" w:rsidRDefault="00F26DCF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5301">
        <w:rPr>
          <w:rFonts w:ascii="Times New Roman" w:hAnsi="Times New Roman" w:cs="Times New Roman"/>
          <w:sz w:val="28"/>
          <w:szCs w:val="28"/>
        </w:rPr>
        <w:t xml:space="preserve"> - провести анализ действующих правоприменительных практик образования детей- инвалидов в различных образовательных моделях. </w:t>
      </w:r>
    </w:p>
    <w:p w:rsidR="001A0728" w:rsidRDefault="001A0728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0728" w:rsidRDefault="001A0728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7C9" w:rsidRDefault="00F26DCF" w:rsidP="001A072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28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улучшение доступной среды для детей - инвалидов в </w:t>
      </w:r>
      <w:r w:rsidR="004017C9" w:rsidRPr="001A0728">
        <w:rPr>
          <w:rFonts w:ascii="Times New Roman" w:hAnsi="Times New Roman" w:cs="Times New Roman"/>
          <w:b/>
          <w:sz w:val="28"/>
          <w:szCs w:val="28"/>
        </w:rPr>
        <w:t>ГКДОУ «Детский сад № 34  «Золотой петушок»</w:t>
      </w:r>
      <w:r w:rsidRPr="001A07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017C9" w:rsidRPr="001A0728">
        <w:rPr>
          <w:rFonts w:ascii="Times New Roman" w:hAnsi="Times New Roman" w:cs="Times New Roman"/>
          <w:b/>
          <w:sz w:val="28"/>
          <w:szCs w:val="28"/>
        </w:rPr>
        <w:t>8</w:t>
      </w:r>
      <w:r w:rsidRPr="001A0728">
        <w:rPr>
          <w:rFonts w:ascii="Times New Roman" w:hAnsi="Times New Roman" w:cs="Times New Roman"/>
          <w:b/>
          <w:sz w:val="28"/>
          <w:szCs w:val="28"/>
        </w:rPr>
        <w:t>г.</w:t>
      </w:r>
    </w:p>
    <w:p w:rsidR="001A0728" w:rsidRPr="001A0728" w:rsidRDefault="001A0728" w:rsidP="001A072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3544"/>
        <w:gridCol w:w="1843"/>
        <w:gridCol w:w="2835"/>
      </w:tblGrid>
      <w:tr w:rsidR="00096C3B" w:rsidTr="00016C0D">
        <w:tc>
          <w:tcPr>
            <w:tcW w:w="882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6C3B" w:rsidRPr="003172FD" w:rsidTr="00016C0D">
        <w:tc>
          <w:tcPr>
            <w:tcW w:w="9104" w:type="dxa"/>
            <w:gridSpan w:val="4"/>
          </w:tcPr>
          <w:p w:rsidR="00096C3B" w:rsidRPr="003172FD" w:rsidRDefault="00096C3B" w:rsidP="001A07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F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096C3B" w:rsidTr="00016C0D">
        <w:tc>
          <w:tcPr>
            <w:tcW w:w="882" w:type="dxa"/>
          </w:tcPr>
          <w:p w:rsidR="00096C3B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в рамках программы «Доступная среда»</w:t>
            </w:r>
          </w:p>
        </w:tc>
        <w:tc>
          <w:tcPr>
            <w:tcW w:w="1843" w:type="dxa"/>
          </w:tcPr>
          <w:p w:rsidR="00096C3B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  <w:r w:rsidR="00096C3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096C3B" w:rsidRDefault="00096C3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016C0D" w:rsidRDefault="00016C0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016C0D" w:rsidTr="00016C0D">
        <w:tc>
          <w:tcPr>
            <w:tcW w:w="882" w:type="dxa"/>
          </w:tcPr>
          <w:p w:rsidR="00016C0D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16C0D" w:rsidRPr="00F45301" w:rsidRDefault="00016C0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созданию доступной среды для лиц с ограниченными возможностями здоровья</w:t>
            </w:r>
          </w:p>
        </w:tc>
        <w:tc>
          <w:tcPr>
            <w:tcW w:w="1843" w:type="dxa"/>
          </w:tcPr>
          <w:p w:rsidR="00016C0D" w:rsidRDefault="00016C0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16B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22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018B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016C0D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D6018B" w:rsidTr="00016C0D">
        <w:tc>
          <w:tcPr>
            <w:tcW w:w="882" w:type="dxa"/>
          </w:tcPr>
          <w:p w:rsidR="00D6018B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6018B" w:rsidRPr="00F45301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рабочей группе по созданию доступной среды для лиц с ограниченными возможностями здоровья</w:t>
            </w:r>
          </w:p>
        </w:tc>
        <w:tc>
          <w:tcPr>
            <w:tcW w:w="1843" w:type="dxa"/>
          </w:tcPr>
          <w:p w:rsidR="00D6018B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1226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622" w:rsidRPr="00F4530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6018B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D6018B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D6018B" w:rsidTr="00016C0D">
        <w:tc>
          <w:tcPr>
            <w:tcW w:w="882" w:type="dxa"/>
          </w:tcPr>
          <w:p w:rsidR="00D6018B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6018B" w:rsidRPr="00F45301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созданию условий для получения детьми-инвалидами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ачественного образования на 2018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год в ГКДОУ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34 «Золотой петушок»</w:t>
            </w:r>
          </w:p>
        </w:tc>
        <w:tc>
          <w:tcPr>
            <w:tcW w:w="1843" w:type="dxa"/>
          </w:tcPr>
          <w:p w:rsidR="00D6018B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1A0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</w:tcPr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D6018B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D6018B" w:rsidTr="00016C0D">
        <w:tc>
          <w:tcPr>
            <w:tcW w:w="882" w:type="dxa"/>
          </w:tcPr>
          <w:p w:rsidR="00D6018B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6018B" w:rsidRPr="00F45301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Составление акта осмотра объекта социальной инфраструктуры и Паспорта доступности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6018B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01.06.2018</w:t>
            </w:r>
          </w:p>
        </w:tc>
        <w:tc>
          <w:tcPr>
            <w:tcW w:w="2835" w:type="dxa"/>
          </w:tcPr>
          <w:p w:rsidR="00D6018B" w:rsidRDefault="00D6018B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обследования зданий ГКДОУ</w:t>
            </w:r>
          </w:p>
        </w:tc>
      </w:tr>
      <w:tr w:rsidR="00122622" w:rsidTr="00016C0D">
        <w:tc>
          <w:tcPr>
            <w:tcW w:w="882" w:type="dxa"/>
          </w:tcPr>
          <w:p w:rsidR="00122622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22622" w:rsidRPr="00F45301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Составление акта осмотра объекта социальной инфраструктуры и Паспорта доступности №</w:t>
            </w:r>
            <w:r w:rsidR="00317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31.12.2018</w:t>
            </w:r>
          </w:p>
        </w:tc>
        <w:tc>
          <w:tcPr>
            <w:tcW w:w="2835" w:type="dxa"/>
          </w:tcPr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обследования зданий ГКДОУ</w:t>
            </w:r>
          </w:p>
        </w:tc>
      </w:tr>
      <w:tr w:rsidR="00122622" w:rsidTr="00016C0D">
        <w:tc>
          <w:tcPr>
            <w:tcW w:w="882" w:type="dxa"/>
          </w:tcPr>
          <w:p w:rsidR="00122622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22622" w:rsidRPr="00F45301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инструкций, программы инструктажа.</w:t>
            </w:r>
          </w:p>
        </w:tc>
        <w:tc>
          <w:tcPr>
            <w:tcW w:w="1843" w:type="dxa"/>
          </w:tcPr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2835" w:type="dxa"/>
          </w:tcPr>
          <w:p w:rsidR="003172FD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2622" w:rsidTr="00016C0D">
        <w:tc>
          <w:tcPr>
            <w:tcW w:w="882" w:type="dxa"/>
          </w:tcPr>
          <w:p w:rsidR="00122622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22622" w:rsidRPr="00F45301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исполнение </w:t>
            </w:r>
            <w:proofErr w:type="spell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ассистивных</w:t>
            </w:r>
            <w:proofErr w:type="spell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вспомогательных функций на время предоставления услуг лицам с ОВЗ в ДОУ.</w:t>
            </w:r>
          </w:p>
        </w:tc>
        <w:tc>
          <w:tcPr>
            <w:tcW w:w="1843" w:type="dxa"/>
          </w:tcPr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30.09.2018</w:t>
            </w:r>
          </w:p>
        </w:tc>
        <w:tc>
          <w:tcPr>
            <w:tcW w:w="2835" w:type="dxa"/>
          </w:tcPr>
          <w:p w:rsidR="00461F10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122622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10" w:rsidTr="00016C0D">
        <w:tc>
          <w:tcPr>
            <w:tcW w:w="882" w:type="dxa"/>
          </w:tcPr>
          <w:p w:rsidR="00461F10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461F10" w:rsidRPr="00F45301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ответственного лица за прием инвалида, за ведение раздела сайта ДОУ «Доступная среда», определение места приема инвалида</w:t>
            </w:r>
          </w:p>
        </w:tc>
        <w:tc>
          <w:tcPr>
            <w:tcW w:w="1843" w:type="dxa"/>
          </w:tcPr>
          <w:p w:rsidR="00461F10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2835" w:type="dxa"/>
          </w:tcPr>
          <w:p w:rsidR="00461F10" w:rsidRDefault="00461F10" w:rsidP="001A0728"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461F10" w:rsidTr="00016C0D">
        <w:tc>
          <w:tcPr>
            <w:tcW w:w="882" w:type="dxa"/>
          </w:tcPr>
          <w:p w:rsidR="00461F10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61F10" w:rsidRPr="00F45301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Издание приказа о мерах ответственности бухгалтерии за распределение и расходование средств с учетом КВР, КБК, КОСГУ и отчетность</w:t>
            </w:r>
          </w:p>
        </w:tc>
        <w:tc>
          <w:tcPr>
            <w:tcW w:w="1843" w:type="dxa"/>
          </w:tcPr>
          <w:p w:rsidR="00461F10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  <w:r w:rsidR="00461F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1F1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461F10" w:rsidRDefault="00461F10" w:rsidP="001A0728"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122622" w:rsidTr="00016C0D">
        <w:tc>
          <w:tcPr>
            <w:tcW w:w="882" w:type="dxa"/>
          </w:tcPr>
          <w:p w:rsidR="00122622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22622" w:rsidRPr="00F45301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Передача паспорта доступности ОСИ в комитет по труду и социальной поддержке населения администрации города Невинномысска для размещения на карте доступности субъекта Российской Федерации «Жить вместе»</w:t>
            </w:r>
          </w:p>
        </w:tc>
        <w:tc>
          <w:tcPr>
            <w:tcW w:w="1843" w:type="dxa"/>
          </w:tcPr>
          <w:p w:rsidR="00122622" w:rsidRDefault="007368C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31.12.2018</w:t>
            </w:r>
          </w:p>
        </w:tc>
        <w:tc>
          <w:tcPr>
            <w:tcW w:w="2835" w:type="dxa"/>
          </w:tcPr>
          <w:p w:rsidR="00122622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122622" w:rsidTr="00016C0D">
        <w:tc>
          <w:tcPr>
            <w:tcW w:w="882" w:type="dxa"/>
          </w:tcPr>
          <w:p w:rsidR="00122622" w:rsidRDefault="003172F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22622" w:rsidRPr="00F45301" w:rsidRDefault="00122622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Составление и заключение контрактов</w:t>
            </w:r>
          </w:p>
        </w:tc>
        <w:tc>
          <w:tcPr>
            <w:tcW w:w="1843" w:type="dxa"/>
          </w:tcPr>
          <w:p w:rsidR="00122622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20.08</w:t>
            </w:r>
            <w:r w:rsidR="0012262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122622" w:rsidRDefault="00461F10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122622" w:rsidRPr="003172FD" w:rsidTr="00D40BD8">
        <w:tc>
          <w:tcPr>
            <w:tcW w:w="9104" w:type="dxa"/>
            <w:gridSpan w:val="4"/>
          </w:tcPr>
          <w:p w:rsidR="00122622" w:rsidRPr="003172FD" w:rsidRDefault="00122622" w:rsidP="001A07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F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60289" w:rsidRPr="00F45301" w:rsidRDefault="00860289" w:rsidP="008602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реализацию мероприятия, в том числе на создание архитектурной доступности и обеспечение специальным оборудованием для обучения детей-инвалидов и детей с ОВЗ</w:t>
            </w:r>
          </w:p>
        </w:tc>
        <w:tc>
          <w:tcPr>
            <w:tcW w:w="1843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60289" w:rsidRPr="00F45301" w:rsidRDefault="00816B9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860289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2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расходов на реализацию мероприятий.</w:t>
            </w:r>
          </w:p>
        </w:tc>
        <w:tc>
          <w:tcPr>
            <w:tcW w:w="1843" w:type="dxa"/>
          </w:tcPr>
          <w:p w:rsidR="00860289" w:rsidRDefault="00860289" w:rsidP="00420A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05.06.2018</w:t>
            </w:r>
          </w:p>
        </w:tc>
        <w:tc>
          <w:tcPr>
            <w:tcW w:w="2835" w:type="dxa"/>
          </w:tcPr>
          <w:p w:rsidR="00860289" w:rsidRDefault="00860289" w:rsidP="00420A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420A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Ващенко К.Е.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сметной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на выполнение работ </w:t>
            </w:r>
            <w:r w:rsidR="00816B9D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предоставления услуг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по созданию доступной среды в ДОУ</w:t>
            </w:r>
          </w:p>
        </w:tc>
        <w:tc>
          <w:tcPr>
            <w:tcW w:w="1843" w:type="dxa"/>
          </w:tcPr>
          <w:p w:rsidR="00860289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0289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АХР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Утверждение сметной документации на выполнение работ по созданию доступной среды в ДОУ</w:t>
            </w:r>
          </w:p>
        </w:tc>
        <w:tc>
          <w:tcPr>
            <w:tcW w:w="1843" w:type="dxa"/>
          </w:tcPr>
          <w:p w:rsidR="00860289" w:rsidRDefault="00816B9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финансового отчета в отдел бухгалтерского учета и контроля министерства образования Ставропольского края</w:t>
            </w:r>
          </w:p>
        </w:tc>
        <w:tc>
          <w:tcPr>
            <w:tcW w:w="1843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29.06.2018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Pr="00A565A2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Ващенко К.Е.</w:t>
            </w:r>
          </w:p>
        </w:tc>
      </w:tr>
      <w:tr w:rsidR="00860289" w:rsidTr="00016C0D">
        <w:tc>
          <w:tcPr>
            <w:tcW w:w="882" w:type="dxa"/>
          </w:tcPr>
          <w:p w:rsidR="00860289" w:rsidRDefault="00860289" w:rsidP="008602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Осуществление оплаты по контрактам по акту выполненных работ</w:t>
            </w:r>
          </w:p>
        </w:tc>
        <w:tc>
          <w:tcPr>
            <w:tcW w:w="1843" w:type="dxa"/>
          </w:tcPr>
          <w:p w:rsidR="00860289" w:rsidRDefault="00816B9D" w:rsidP="00816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25.09</w:t>
            </w:r>
            <w:r w:rsidR="0086028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Ващенко К.Е.</w:t>
            </w:r>
          </w:p>
        </w:tc>
      </w:tr>
      <w:tr w:rsidR="00860289" w:rsidRPr="003172FD" w:rsidTr="00CB5B26">
        <w:tc>
          <w:tcPr>
            <w:tcW w:w="9104" w:type="dxa"/>
            <w:gridSpan w:val="4"/>
          </w:tcPr>
          <w:p w:rsidR="00860289" w:rsidRPr="003172FD" w:rsidRDefault="00860289" w:rsidP="001A07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F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860289" w:rsidTr="00016C0D">
        <w:tc>
          <w:tcPr>
            <w:tcW w:w="882" w:type="dxa"/>
          </w:tcPr>
          <w:p w:rsidR="00860289" w:rsidRDefault="007D565E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калитки входа на территорию ДОУ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кнопкой вызова персонала</w:t>
            </w:r>
          </w:p>
        </w:tc>
        <w:tc>
          <w:tcPr>
            <w:tcW w:w="1843" w:type="dxa"/>
          </w:tcPr>
          <w:p w:rsidR="00860289" w:rsidRDefault="00816B9D" w:rsidP="00816B9D"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860289"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7D565E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60289" w:rsidRPr="00F45301" w:rsidRDefault="00860289" w:rsidP="006E67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информационной таблички шрифтом Брайля</w:t>
            </w:r>
            <w:r w:rsidR="006E6764"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</w:t>
            </w:r>
            <w:r w:rsidR="006E6764">
              <w:rPr>
                <w:rFonts w:ascii="Times New Roman" w:hAnsi="Times New Roman" w:cs="Times New Roman"/>
                <w:sz w:val="28"/>
                <w:szCs w:val="28"/>
              </w:rPr>
              <w:t xml:space="preserve"> ее на входе на территорию учреждения</w:t>
            </w:r>
          </w:p>
        </w:tc>
        <w:tc>
          <w:tcPr>
            <w:tcW w:w="1843" w:type="dxa"/>
          </w:tcPr>
          <w:p w:rsidR="00860289" w:rsidRDefault="00816B9D" w:rsidP="001A0728"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454D1D" w:rsidTr="00016C0D">
        <w:tc>
          <w:tcPr>
            <w:tcW w:w="882" w:type="dxa"/>
          </w:tcPr>
          <w:p w:rsidR="00454D1D" w:rsidRDefault="00454D1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54D1D" w:rsidRPr="00F45301" w:rsidRDefault="00454D1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Расширение дверных проемов в помещениях ДОУ для обеспечения доступности к месту получения услуги. (9 шт.).</w:t>
            </w:r>
          </w:p>
        </w:tc>
        <w:tc>
          <w:tcPr>
            <w:tcW w:w="1843" w:type="dxa"/>
          </w:tcPr>
          <w:p w:rsidR="00454D1D" w:rsidRDefault="00454D1D">
            <w:r w:rsidRPr="00B678E0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454D1D" w:rsidRDefault="00454D1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454D1D" w:rsidRDefault="00454D1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7D565E" w:rsidP="00E908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Демонтаж дверных порогов</w:t>
            </w:r>
          </w:p>
        </w:tc>
        <w:tc>
          <w:tcPr>
            <w:tcW w:w="1843" w:type="dxa"/>
          </w:tcPr>
          <w:p w:rsidR="00860289" w:rsidRDefault="00454D1D" w:rsidP="001A0728"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7D565E" w:rsidP="00E908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60289" w:rsidRPr="00F45301" w:rsidRDefault="00454D1D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="000A7CB8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комнаты в группе № 4</w:t>
            </w:r>
            <w:r w:rsidR="00860289"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доступной среды ребенку-инвалиду (установка санитарных приборов, оснащенных </w:t>
            </w:r>
            <w:r w:rsidR="00860289"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поручнями)</w:t>
            </w:r>
          </w:p>
        </w:tc>
        <w:tc>
          <w:tcPr>
            <w:tcW w:w="1843" w:type="dxa"/>
          </w:tcPr>
          <w:p w:rsidR="00860289" w:rsidRDefault="00CB5974" w:rsidP="001A072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</w:t>
            </w:r>
            <w:r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Установка предупреждающих тактильных и визуальных знаков по коридорам и помещениям ДОУ</w:t>
            </w:r>
          </w:p>
        </w:tc>
        <w:tc>
          <w:tcPr>
            <w:tcW w:w="1843" w:type="dxa"/>
          </w:tcPr>
          <w:p w:rsidR="00CB5974" w:rsidRDefault="00CB5974">
            <w:r w:rsidRPr="00EB0B20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Маркировка первой и последней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ступеней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внешних и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внутренних лестниц</w:t>
            </w:r>
          </w:p>
        </w:tc>
        <w:tc>
          <w:tcPr>
            <w:tcW w:w="1843" w:type="dxa"/>
          </w:tcPr>
          <w:p w:rsidR="00CB5974" w:rsidRDefault="00CB5974">
            <w:r w:rsidRPr="00EB0B20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860289" w:rsidTr="00016C0D">
        <w:tc>
          <w:tcPr>
            <w:tcW w:w="882" w:type="dxa"/>
          </w:tcPr>
          <w:p w:rsidR="00860289" w:rsidRDefault="007D565E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60289" w:rsidRPr="00F45301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Размещение носителей информации, а также надписей, знаков и иной текстовой и графической информации, выполненной рельефно-точечным шрифтом Брайля и на контрастном фоне по помещениям и коридорам ДОУ</w:t>
            </w:r>
          </w:p>
        </w:tc>
        <w:tc>
          <w:tcPr>
            <w:tcW w:w="1843" w:type="dxa"/>
          </w:tcPr>
          <w:p w:rsidR="00860289" w:rsidRDefault="00CB5974" w:rsidP="001A0728"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860289" w:rsidRDefault="00860289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B5974" w:rsidRPr="00F45301" w:rsidRDefault="00CB5974" w:rsidP="00A703F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в музыкальном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</w:t>
            </w:r>
            <w:r w:rsidRPr="00CB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"Исток" серии "C"</w:t>
            </w:r>
            <w:r w:rsidRPr="00CB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F1">
              <w:rPr>
                <w:rFonts w:ascii="Times New Roman" w:hAnsi="Times New Roman" w:cs="Times New Roman"/>
                <w:sz w:val="28"/>
                <w:szCs w:val="28"/>
              </w:rPr>
              <w:t>слабослышащих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5974" w:rsidRDefault="00CB5974">
            <w:r w:rsidRPr="00B3259E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Приобретение инвалидного кресла- коляски</w:t>
            </w:r>
          </w:p>
        </w:tc>
        <w:tc>
          <w:tcPr>
            <w:tcW w:w="1843" w:type="dxa"/>
          </w:tcPr>
          <w:p w:rsidR="00CB5974" w:rsidRDefault="00CB5974">
            <w:r w:rsidRPr="00B3259E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E908B8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  <w:tc>
          <w:tcPr>
            <w:tcW w:w="1843" w:type="dxa"/>
          </w:tcPr>
          <w:p w:rsidR="00CB5974" w:rsidRDefault="00CB5974">
            <w:r w:rsidRPr="00B3259E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420A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420A1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Установка поручней на пути следования к получению услуги</w:t>
            </w:r>
          </w:p>
        </w:tc>
        <w:tc>
          <w:tcPr>
            <w:tcW w:w="1843" w:type="dxa"/>
          </w:tcPr>
          <w:p w:rsidR="00CB5974" w:rsidRDefault="00CB5974"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CB5974" w:rsidTr="00016C0D">
        <w:tc>
          <w:tcPr>
            <w:tcW w:w="882" w:type="dxa"/>
          </w:tcPr>
          <w:p w:rsidR="00CB5974" w:rsidRDefault="00CB5974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B5974" w:rsidRPr="00F45301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Приобретение мобильной системы перемещения инвалида-кол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ясочника (подъемник лестничный гусеничный)</w:t>
            </w:r>
          </w:p>
        </w:tc>
        <w:tc>
          <w:tcPr>
            <w:tcW w:w="1843" w:type="dxa"/>
          </w:tcPr>
          <w:p w:rsidR="00CB5974" w:rsidRDefault="00CB5974"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CB5974" w:rsidRDefault="00CB5974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3617" w:rsidRPr="00F45301" w:rsidRDefault="00073617" w:rsidP="002B1BA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коррекционного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для занятий с детьми- инвалидами различной категории (интерактивный </w:t>
            </w:r>
            <w:r w:rsidR="00CB5974">
              <w:rPr>
                <w:rFonts w:ascii="Times New Roman" w:hAnsi="Times New Roman" w:cs="Times New Roman"/>
                <w:sz w:val="28"/>
                <w:szCs w:val="28"/>
              </w:rPr>
              <w:t>комплекс «С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="00CB5974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логопеда»</w:t>
            </w:r>
            <w:r w:rsidR="002B1BA6">
              <w:rPr>
                <w:rFonts w:ascii="Times New Roman" w:hAnsi="Times New Roman" w:cs="Times New Roman"/>
                <w:sz w:val="28"/>
                <w:szCs w:val="28"/>
              </w:rPr>
              <w:t>, «Набор логопеда» тип 2)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3617" w:rsidRDefault="00CB5974" w:rsidP="001A072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</w:t>
            </w:r>
            <w:r w:rsidRPr="007763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4B72CF" w:rsidTr="00016C0D">
        <w:tc>
          <w:tcPr>
            <w:tcW w:w="882" w:type="dxa"/>
          </w:tcPr>
          <w:p w:rsidR="004B72CF" w:rsidRDefault="004B72CF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B72CF" w:rsidRPr="00F45301" w:rsidRDefault="004B72CF" w:rsidP="00CB597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увеличителя</w:t>
            </w:r>
            <w:proofErr w:type="spellEnd"/>
            <w:r>
              <w:t xml:space="preserve">, </w:t>
            </w:r>
            <w:r w:rsidRPr="00CB5974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B5974">
              <w:rPr>
                <w:rFonts w:ascii="Times New Roman" w:hAnsi="Times New Roman" w:cs="Times New Roman"/>
                <w:sz w:val="28"/>
                <w:szCs w:val="28"/>
              </w:rPr>
              <w:t xml:space="preserve"> для коммуникаций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CB5974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зрения</w:t>
            </w:r>
          </w:p>
        </w:tc>
        <w:tc>
          <w:tcPr>
            <w:tcW w:w="1843" w:type="dxa"/>
          </w:tcPr>
          <w:p w:rsidR="004B72CF" w:rsidRDefault="004B72CF">
            <w:r w:rsidRPr="00CD157B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4B72CF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4B72CF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</w:tc>
      </w:tr>
      <w:tr w:rsidR="004B72CF" w:rsidTr="00016C0D">
        <w:tc>
          <w:tcPr>
            <w:tcW w:w="882" w:type="dxa"/>
          </w:tcPr>
          <w:p w:rsidR="004B72CF" w:rsidRDefault="004B72CF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B72CF" w:rsidRPr="00F45301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843" w:type="dxa"/>
          </w:tcPr>
          <w:p w:rsidR="004B72CF" w:rsidRDefault="004B72CF">
            <w:r w:rsidRPr="00CD157B">
              <w:rPr>
                <w:rFonts w:ascii="Times New Roman" w:hAnsi="Times New Roman" w:cs="Times New Roman"/>
                <w:sz w:val="28"/>
                <w:szCs w:val="28"/>
              </w:rPr>
              <w:t>До 01.09.2018</w:t>
            </w:r>
          </w:p>
        </w:tc>
        <w:tc>
          <w:tcPr>
            <w:tcW w:w="2835" w:type="dxa"/>
          </w:tcPr>
          <w:p w:rsidR="004B72CF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>Заведующий Горшкова</w:t>
            </w:r>
            <w:proofErr w:type="gramEnd"/>
            <w:r w:rsidRPr="00A565A2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4B72CF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АХР Аверкина И.А.</w:t>
            </w:r>
          </w:p>
          <w:p w:rsidR="004B72CF" w:rsidRDefault="004B72CF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Ващенко К.Е.</w:t>
            </w:r>
          </w:p>
        </w:tc>
      </w:tr>
      <w:tr w:rsidR="00073617" w:rsidRPr="001A0728" w:rsidTr="00396668">
        <w:tc>
          <w:tcPr>
            <w:tcW w:w="9104" w:type="dxa"/>
            <w:gridSpan w:val="4"/>
          </w:tcPr>
          <w:p w:rsidR="00073617" w:rsidRPr="001A0728" w:rsidRDefault="00073617" w:rsidP="001A07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информации о детях- инвалидах,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детях с ОВЗ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7C27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сопровождения детей с ограниченными возможностями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инструктирование 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жизнедеятельности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 инвалидам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</w:tc>
      </w:tr>
      <w:tr w:rsidR="00073617" w:rsidTr="00016C0D">
        <w:tc>
          <w:tcPr>
            <w:tcW w:w="882" w:type="dxa"/>
          </w:tcPr>
          <w:p w:rsidR="00073617" w:rsidRDefault="00853A23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Памятки для </w:t>
            </w:r>
            <w:r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ВМР  Колесникова Н.В.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реализации </w:t>
            </w:r>
            <w:proofErr w:type="spellStart"/>
            <w:proofErr w:type="gram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- педагогических</w:t>
            </w:r>
            <w:proofErr w:type="gram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предусмотренных индивидуальной программой реабилитации и </w:t>
            </w:r>
            <w:proofErr w:type="spellStart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(ребенка- инвалида)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1843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</w:tc>
      </w:tr>
      <w:tr w:rsidR="00073617" w:rsidRPr="001A0728" w:rsidTr="00AC72C9">
        <w:tc>
          <w:tcPr>
            <w:tcW w:w="9104" w:type="dxa"/>
            <w:gridSpan w:val="4"/>
          </w:tcPr>
          <w:p w:rsidR="00073617" w:rsidRPr="001A0728" w:rsidRDefault="00073617" w:rsidP="001A07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2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тематической страницы на сайте ДОУ по реализации мероприятий программы «Доступная среда».</w:t>
            </w:r>
          </w:p>
        </w:tc>
        <w:tc>
          <w:tcPr>
            <w:tcW w:w="1843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17" w:rsidTr="00016C0D">
        <w:tc>
          <w:tcPr>
            <w:tcW w:w="882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Создание на сайте ДОУ тематической страницы «Доступная среда».</w:t>
            </w:r>
          </w:p>
        </w:tc>
        <w:tc>
          <w:tcPr>
            <w:tcW w:w="1843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Н.В.</w:t>
            </w:r>
          </w:p>
        </w:tc>
      </w:tr>
      <w:tr w:rsidR="00073617" w:rsidTr="00016C0D">
        <w:tc>
          <w:tcPr>
            <w:tcW w:w="882" w:type="dxa"/>
          </w:tcPr>
          <w:p w:rsidR="00073617" w:rsidRDefault="00073617" w:rsidP="007D56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>Освещение в СМИ, сети Интернет о реализации программы «Доступная среда» в ДОУ</w:t>
            </w:r>
          </w:p>
        </w:tc>
        <w:tc>
          <w:tcPr>
            <w:tcW w:w="1843" w:type="dxa"/>
          </w:tcPr>
          <w:p w:rsidR="00073617" w:rsidRPr="00F45301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073617" w:rsidRDefault="00073617" w:rsidP="001A07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 Колесникова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5301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</w:tr>
    </w:tbl>
    <w:p w:rsidR="004017C9" w:rsidRDefault="004017C9" w:rsidP="001A072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017C9" w:rsidSect="001E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F1"/>
    <w:multiLevelType w:val="hybridMultilevel"/>
    <w:tmpl w:val="BD2A6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DD8"/>
    <w:multiLevelType w:val="hybridMultilevel"/>
    <w:tmpl w:val="70BC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CF"/>
    <w:rsid w:val="00016C0D"/>
    <w:rsid w:val="0003366D"/>
    <w:rsid w:val="00073617"/>
    <w:rsid w:val="00096C3B"/>
    <w:rsid w:val="000A7CB8"/>
    <w:rsid w:val="00122622"/>
    <w:rsid w:val="001A0728"/>
    <w:rsid w:val="001A6F60"/>
    <w:rsid w:val="001E1AB3"/>
    <w:rsid w:val="001F57A2"/>
    <w:rsid w:val="00272E72"/>
    <w:rsid w:val="002B1BA6"/>
    <w:rsid w:val="002F39AD"/>
    <w:rsid w:val="003172FD"/>
    <w:rsid w:val="004017C9"/>
    <w:rsid w:val="00442FFA"/>
    <w:rsid w:val="00454D1D"/>
    <w:rsid w:val="00461F10"/>
    <w:rsid w:val="004B72CF"/>
    <w:rsid w:val="004D6819"/>
    <w:rsid w:val="005868E8"/>
    <w:rsid w:val="005B5B1F"/>
    <w:rsid w:val="006E6764"/>
    <w:rsid w:val="00721EE1"/>
    <w:rsid w:val="00726408"/>
    <w:rsid w:val="007368C7"/>
    <w:rsid w:val="007C2762"/>
    <w:rsid w:val="007D565E"/>
    <w:rsid w:val="00816B9D"/>
    <w:rsid w:val="00835B4F"/>
    <w:rsid w:val="00846ECD"/>
    <w:rsid w:val="00853A23"/>
    <w:rsid w:val="00860289"/>
    <w:rsid w:val="008D5F69"/>
    <w:rsid w:val="008D6101"/>
    <w:rsid w:val="00A703F1"/>
    <w:rsid w:val="00AC7BF4"/>
    <w:rsid w:val="00B1437F"/>
    <w:rsid w:val="00B21EC4"/>
    <w:rsid w:val="00B4410F"/>
    <w:rsid w:val="00B702F2"/>
    <w:rsid w:val="00B76D34"/>
    <w:rsid w:val="00B82509"/>
    <w:rsid w:val="00BB69E7"/>
    <w:rsid w:val="00BF42F3"/>
    <w:rsid w:val="00C16EE1"/>
    <w:rsid w:val="00CB5974"/>
    <w:rsid w:val="00CD4A02"/>
    <w:rsid w:val="00D336BF"/>
    <w:rsid w:val="00D6018B"/>
    <w:rsid w:val="00D61A2B"/>
    <w:rsid w:val="00DE31DE"/>
    <w:rsid w:val="00E908B8"/>
    <w:rsid w:val="00EC0D47"/>
    <w:rsid w:val="00F230B7"/>
    <w:rsid w:val="00F26DCF"/>
    <w:rsid w:val="00F45301"/>
    <w:rsid w:val="00F7348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01"/>
    <w:pPr>
      <w:ind w:left="720"/>
      <w:contextualSpacing/>
    </w:pPr>
  </w:style>
  <w:style w:type="table" w:styleId="a4">
    <w:name w:val="Table Grid"/>
    <w:basedOn w:val="a1"/>
    <w:uiPriority w:val="59"/>
    <w:rsid w:val="00096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2018-06-09T06:10:00Z</cp:lastPrinted>
  <dcterms:created xsi:type="dcterms:W3CDTF">2018-06-05T04:55:00Z</dcterms:created>
  <dcterms:modified xsi:type="dcterms:W3CDTF">2018-08-02T14:44:00Z</dcterms:modified>
</cp:coreProperties>
</file>